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drawing>
          <wp:inline distT="0" distB="0" distL="0" distR="0">
            <wp:extent cx="409575" cy="409575"/>
            <wp:effectExtent t="0" r="0" b="0" l="0"/>
            <wp:docPr id="1" name="C2X logo" descr="C2X logo" title="C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Letter to parents and players (template)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95959"/>
          <w:sz w:val="22"/>
          <w:szCs w:val="22"/>
        </w:rPr>
        <w:t xml:space="preserve">Edit the [bracketed] parts. This template follows C2X's Terms &amp; Privacy (coach2x.com/privacy). It is not legal advice: have your club's counsel or safeguarding lead review it against your local laws and policies before sending.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[Date]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Dear parents, guardians and players,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At [Club name], we work hard to help our players develop. We want to hold our coaches to the same standard. Starting [date], our coaches will use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C2X (Coach To Excellence)</w:t>
      </w:r>
      <w:r>
        <w:rPr>
          <w:rFonts w:ascii="Arial" w:cs="Arial" w:eastAsia="Arial" w:hAnsi="Arial"/>
          <w:sz w:val="24"/>
          <w:szCs w:val="24"/>
        </w:rPr>
        <w:t xml:space="preserve">, an app that gives coaches feedback on how they communicate during practices and games.</w:t>
      </w:r>
    </w:p>
    <w:p>
      <w:p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What happens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During some sessions, a coach wears a small clip-on microphone connected to the C2X app on their phone.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The recording is meant to capture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the coach's voice</w:t>
      </w:r>
      <w:r>
        <w:rPr>
          <w:rFonts w:ascii="Arial" w:cs="Arial" w:eastAsia="Arial" w:hAnsi="Arial"/>
          <w:sz w:val="24"/>
          <w:szCs w:val="24"/>
        </w:rPr>
        <w:t xml:space="preserve">. Players' voices, and players' first names when the coach uses them, may also be picked up.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C2X turns the recording into a transcript and analyzes the coach's communication: praise, instructions, questions and how attention is shared across the team.</w:t>
      </w:r>
    </w:p>
    <w:p>
      <w:p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Who sees what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The coach</w:t>
      </w:r>
      <w:r>
        <w:rPr>
          <w:rFonts w:ascii="Arial" w:cs="Arial" w:eastAsia="Arial" w:hAnsi="Arial"/>
          <w:sz w:val="24"/>
          <w:szCs w:val="24"/>
        </w:rPr>
        <w:t xml:space="preserve"> sees their own debrief and transcript.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Club directors</w:t>
      </w:r>
      <w:r>
        <w:rPr>
          <w:rFonts w:ascii="Arial" w:cs="Arial" w:eastAsia="Arial" w:hAnsi="Arial"/>
          <w:sz w:val="24"/>
          <w:szCs w:val="24"/>
        </w:rPr>
        <w:t xml:space="preserve"> see development metrics and trends only, never transcripts or audio.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Analytics may include players' first names when they're mentioned (for example, how often each player received feedback). The goal is to make sure every player gets their coach's attention.</w:t>
      </w:r>
    </w:p>
    <w:p>
      <w:p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How the data is protected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Audio is uploaded securely, stored encrypted and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permanently deleted within 180 days.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Audio is used to produce the coach's analysis and, unless the club opts out, by a small number of C2X staff to improve how accurately C2X detects coaching behaviors.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Audio is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never sold</w:t>
      </w:r>
      <w:r>
        <w:rPr>
          <w:rFonts w:ascii="Arial" w:cs="Arial" w:eastAsia="Arial" w:hAnsi="Arial"/>
          <w:sz w:val="24"/>
          <w:szCs w:val="24"/>
        </w:rPr>
        <w:t xml:space="preserve">, never used for advertising, and never shared except with C2X's service providers (e.g. secure hosting and AI analysis). Those providers do not use the data to train their AI models.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4"/>
          <w:szCs w:val="24"/>
        </w:rPr>
        <w:t xml:space="preserve">Transcripts and analytics are kept while the club's account is active and deleted within 30 days after it closes.</w:t>
      </w:r>
    </w:p>
    <w:p>
      <w:pPr>
        <w:spacing w:after="200" w:before="300"/>
      </w:pPr>
      <w:r>
        <w:rPr>
          <w:rFonts w:ascii="Arial" w:cs="Arial" w:eastAsia="Arial" w:hAnsi="Arial"/>
          <w:sz w:val="24"/>
          <w:szCs w:val="24"/>
        </w:rPr>
        <w:t xml:space="preserve">Questions? Contact [name] at [email / phone]. Full C2X terms: coach2x.com/privacy.</w:t>
      </w:r>
    </w:p>
    <w:p>
      <w:r>
        <w:rPr>
          <w:rFonts w:ascii="Arial" w:cs="Arial" w:eastAsia="Arial" w:hAnsi="Arial"/>
          <w:sz w:val="24"/>
          <w:szCs w:val="24"/>
        </w:rPr>
        <w:t xml:space="preserve">Thank you,</w:t>
      </w:r>
    </w:p>
    <w:p>
      <w:r>
        <w:rPr>
          <w:rFonts w:ascii="Arial" w:cs="Arial" w:eastAsia="Arial" w:hAnsi="Arial"/>
          <w:sz w:val="24"/>
          <w:szCs w:val="24"/>
        </w:rPr>
        <w:t xml:space="preserve">[Name]</w:t>
      </w:r>
    </w:p>
    <w:p>
      <w:r>
        <w:rPr>
          <w:rFonts w:ascii="Arial" w:cs="Arial" w:eastAsia="Arial" w:hAnsi="Arial"/>
          <w:sz w:val="24"/>
          <w:szCs w:val="24"/>
        </w:rPr>
        <w:t xml:space="preserve">[Title], [Club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120"/>
    </w:pPr>
    <w:rPr>
      <w:rFonts w:ascii="Arial" w:cs="Arial" w:eastAsia="Arial" w:hAnsi="Arial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0cf8214547c3da34170be44c100cdc664d4672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2026-10-11T17:57:02.764Z</dcterms:created>
  <dcterms:modified xsi:type="dcterms:W3CDTF">2026-10-11T17:57:02.764Z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